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64" w:rsidRPr="00AC57EE" w:rsidRDefault="00F10064" w:rsidP="00F10064">
      <w:pPr>
        <w:jc w:val="center"/>
        <w:rPr>
          <w:b/>
          <w:sz w:val="24"/>
          <w:szCs w:val="24"/>
        </w:rPr>
      </w:pPr>
      <w:r w:rsidRPr="00AC57EE">
        <w:rPr>
          <w:b/>
          <w:sz w:val="24"/>
          <w:szCs w:val="24"/>
        </w:rPr>
        <w:t>Календарне планування.</w:t>
      </w:r>
    </w:p>
    <w:p w:rsidR="00F10064" w:rsidRPr="00AC57EE" w:rsidRDefault="00F10064" w:rsidP="00F10064">
      <w:pPr>
        <w:jc w:val="center"/>
        <w:rPr>
          <w:b/>
          <w:sz w:val="24"/>
          <w:szCs w:val="24"/>
        </w:rPr>
      </w:pPr>
      <w:r w:rsidRPr="00AC57EE">
        <w:rPr>
          <w:b/>
          <w:sz w:val="24"/>
          <w:szCs w:val="24"/>
        </w:rPr>
        <w:t>11 – Б клас.</w:t>
      </w:r>
    </w:p>
    <w:p w:rsidR="00F10064" w:rsidRPr="00AC57EE" w:rsidRDefault="00F10064" w:rsidP="00F10064">
      <w:pPr>
        <w:jc w:val="center"/>
        <w:rPr>
          <w:b/>
          <w:sz w:val="24"/>
          <w:szCs w:val="24"/>
        </w:rPr>
      </w:pPr>
      <w:r w:rsidRPr="00AC57EE">
        <w:rPr>
          <w:b/>
          <w:sz w:val="24"/>
          <w:szCs w:val="24"/>
        </w:rPr>
        <w:t>Геометрія</w:t>
      </w:r>
    </w:p>
    <w:p w:rsidR="00AC57EE" w:rsidRDefault="00F10064" w:rsidP="00AC57EE">
      <w:pPr>
        <w:ind w:firstLine="0"/>
        <w:rPr>
          <w:b/>
          <w:sz w:val="24"/>
          <w:szCs w:val="24"/>
          <w:lang w:val="ru-RU"/>
        </w:rPr>
      </w:pPr>
      <w:r w:rsidRPr="00AC57EE">
        <w:rPr>
          <w:b/>
          <w:sz w:val="24"/>
          <w:szCs w:val="24"/>
        </w:rPr>
        <w:t>70 год. І семестр - 32 год., 2 год. на тиждень,</w:t>
      </w:r>
      <w:r w:rsidR="00AC57EE" w:rsidRPr="00AC57EE">
        <w:rPr>
          <w:b/>
          <w:sz w:val="24"/>
          <w:szCs w:val="24"/>
        </w:rPr>
        <w:t xml:space="preserve"> </w:t>
      </w:r>
      <w:r w:rsidRPr="00AC57EE">
        <w:rPr>
          <w:b/>
          <w:sz w:val="24"/>
          <w:szCs w:val="24"/>
        </w:rPr>
        <w:t>І семестр – 38 год., 2</w:t>
      </w:r>
      <w:r w:rsidR="00AC57EE">
        <w:rPr>
          <w:b/>
          <w:sz w:val="24"/>
          <w:szCs w:val="24"/>
        </w:rPr>
        <w:t xml:space="preserve"> год. на тиждень</w:t>
      </w:r>
      <w:r w:rsidRPr="00AC57EE">
        <w:rPr>
          <w:b/>
          <w:sz w:val="24"/>
          <w:szCs w:val="24"/>
        </w:rPr>
        <w:t xml:space="preserve">, </w:t>
      </w:r>
    </w:p>
    <w:p w:rsidR="00F10064" w:rsidRPr="00AC57EE" w:rsidRDefault="00AC57EE" w:rsidP="00AC57EE">
      <w:pPr>
        <w:ind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                                             </w:t>
      </w:r>
      <w:r w:rsidR="00F10064" w:rsidRPr="00AC57EE">
        <w:rPr>
          <w:b/>
          <w:sz w:val="24"/>
          <w:szCs w:val="24"/>
        </w:rPr>
        <w:t>5</w:t>
      </w:r>
      <w:r>
        <w:rPr>
          <w:b/>
          <w:sz w:val="24"/>
          <w:szCs w:val="24"/>
          <w:lang w:val="ru-RU"/>
        </w:rPr>
        <w:t xml:space="preserve">  </w:t>
      </w:r>
      <w:r w:rsidR="00F10064" w:rsidRPr="00AC57EE">
        <w:rPr>
          <w:b/>
          <w:sz w:val="24"/>
          <w:szCs w:val="24"/>
        </w:rPr>
        <w:t>контрольних робіт.</w:t>
      </w:r>
    </w:p>
    <w:p w:rsidR="00F10064" w:rsidRPr="00AC57EE" w:rsidRDefault="00F10064" w:rsidP="00F10064">
      <w:pPr>
        <w:pStyle w:val="aa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>Підручник: Г. П.</w:t>
      </w:r>
      <w:proofErr w:type="spellStart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>Бевз</w:t>
      </w:r>
      <w:proofErr w:type="spellEnd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>, В. Г.</w:t>
      </w:r>
      <w:proofErr w:type="spellStart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>Бевз</w:t>
      </w:r>
      <w:proofErr w:type="spellEnd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, Н. Г.</w:t>
      </w:r>
      <w:proofErr w:type="spellStart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>Владімірова</w:t>
      </w:r>
      <w:proofErr w:type="spellEnd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В. М </w:t>
      </w:r>
      <w:proofErr w:type="spellStart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>Владіміров</w:t>
      </w:r>
      <w:proofErr w:type="spellEnd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«Геометрія 11» (академічний рівень, профільний рівень), Київ «</w:t>
      </w:r>
      <w:proofErr w:type="spellStart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>Генеза</w:t>
      </w:r>
      <w:proofErr w:type="spellEnd"/>
      <w:r w:rsidRPr="00AC57EE">
        <w:rPr>
          <w:rFonts w:ascii="Times New Roman" w:hAnsi="Times New Roman" w:cs="Times New Roman"/>
          <w:b/>
          <w:sz w:val="24"/>
          <w:szCs w:val="24"/>
          <w:lang w:val="uk-UA"/>
        </w:rPr>
        <w:t>» 2011рік.</w:t>
      </w:r>
    </w:p>
    <w:p w:rsidR="009A7A86" w:rsidRPr="00AC57EE" w:rsidRDefault="00F10064" w:rsidP="00F10064">
      <w:pPr>
        <w:ind w:firstLine="0"/>
        <w:rPr>
          <w:b/>
          <w:sz w:val="24"/>
          <w:szCs w:val="24"/>
        </w:rPr>
      </w:pPr>
      <w:r w:rsidRPr="00AC57EE">
        <w:rPr>
          <w:b/>
          <w:sz w:val="24"/>
          <w:szCs w:val="24"/>
        </w:rPr>
        <w:t>Календарне планування здійснено за програмою: Навчальна програма з математики для учнів 10-11 класів. Рівень стандарту. Сайт МОНУ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4616"/>
        <w:gridCol w:w="1337"/>
        <w:gridCol w:w="1701"/>
        <w:gridCol w:w="1927"/>
      </w:tblGrid>
      <w:tr w:rsidR="00666A24" w:rsidRPr="009A7A86" w:rsidTr="009A7A86">
        <w:tc>
          <w:tcPr>
            <w:tcW w:w="1101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№ з/п</w:t>
            </w:r>
          </w:p>
        </w:tc>
        <w:tc>
          <w:tcPr>
            <w:tcW w:w="4616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Тема уроку</w:t>
            </w:r>
          </w:p>
        </w:tc>
        <w:tc>
          <w:tcPr>
            <w:tcW w:w="1337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Кількість годин</w:t>
            </w:r>
          </w:p>
        </w:tc>
        <w:tc>
          <w:tcPr>
            <w:tcW w:w="1701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 xml:space="preserve">Дата проведення </w:t>
            </w:r>
          </w:p>
        </w:tc>
        <w:tc>
          <w:tcPr>
            <w:tcW w:w="1927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8"/>
                <w:szCs w:val="28"/>
              </w:rPr>
            </w:pPr>
            <w:r w:rsidRPr="009A7A86">
              <w:rPr>
                <w:sz w:val="28"/>
                <w:szCs w:val="28"/>
              </w:rPr>
              <w:t>Примітка</w:t>
            </w:r>
          </w:p>
        </w:tc>
      </w:tr>
      <w:tr w:rsidR="00666A24" w:rsidTr="009A7A86">
        <w:tc>
          <w:tcPr>
            <w:tcW w:w="1101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4616" w:type="dxa"/>
          </w:tcPr>
          <w:p w:rsidR="009A7A86" w:rsidRPr="004C3F09" w:rsidRDefault="004C3F09" w:rsidP="004C3F09">
            <w:pPr>
              <w:ind w:firstLine="0"/>
              <w:rPr>
                <w:b/>
                <w:sz w:val="22"/>
                <w:szCs w:val="22"/>
              </w:rPr>
            </w:pPr>
            <w:r w:rsidRPr="004C3F09">
              <w:rPr>
                <w:b/>
                <w:sz w:val="22"/>
                <w:szCs w:val="22"/>
              </w:rPr>
              <w:t>Координати,геометричні перетворення та вектори у просторі.</w:t>
            </w:r>
          </w:p>
        </w:tc>
        <w:tc>
          <w:tcPr>
            <w:tcW w:w="1337" w:type="dxa"/>
          </w:tcPr>
          <w:p w:rsidR="009A7A86" w:rsidRPr="004C3F09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4C3F0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  <w:tc>
          <w:tcPr>
            <w:tcW w:w="1927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</w:p>
        </w:tc>
        <w:tc>
          <w:tcPr>
            <w:tcW w:w="4616" w:type="dxa"/>
          </w:tcPr>
          <w:p w:rsidR="009A7A86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Прямокутна система координат</w:t>
            </w:r>
          </w:p>
        </w:tc>
        <w:tc>
          <w:tcPr>
            <w:tcW w:w="1337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2-3</w:t>
            </w:r>
          </w:p>
        </w:tc>
        <w:tc>
          <w:tcPr>
            <w:tcW w:w="4616" w:type="dxa"/>
          </w:tcPr>
          <w:p w:rsidR="004C3F09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Відстань між точками.</w:t>
            </w:r>
          </w:p>
        </w:tc>
        <w:tc>
          <w:tcPr>
            <w:tcW w:w="1337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1927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4-5</w:t>
            </w:r>
          </w:p>
        </w:tc>
        <w:tc>
          <w:tcPr>
            <w:tcW w:w="4616" w:type="dxa"/>
          </w:tcPr>
          <w:p w:rsidR="009A7A86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Координати середини відрізка</w:t>
            </w:r>
          </w:p>
        </w:tc>
        <w:tc>
          <w:tcPr>
            <w:tcW w:w="1337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6</w:t>
            </w:r>
          </w:p>
        </w:tc>
        <w:tc>
          <w:tcPr>
            <w:tcW w:w="4616" w:type="dxa"/>
          </w:tcPr>
          <w:p w:rsidR="00E86D87" w:rsidRDefault="00E86D87" w:rsidP="009A7A86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Перетворення у просторі та їх</w:t>
            </w:r>
          </w:p>
          <w:p w:rsidR="009A7A86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властивості</w:t>
            </w:r>
            <w:r w:rsidR="009A7A86" w:rsidRPr="009A7A86">
              <w:rPr>
                <w:sz w:val="24"/>
                <w:szCs w:val="24"/>
              </w:rPr>
              <w:t>.</w:t>
            </w:r>
          </w:p>
        </w:tc>
        <w:tc>
          <w:tcPr>
            <w:tcW w:w="1337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7-8</w:t>
            </w:r>
          </w:p>
        </w:tc>
        <w:tc>
          <w:tcPr>
            <w:tcW w:w="4616" w:type="dxa"/>
          </w:tcPr>
          <w:p w:rsidR="009A7A86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Вектори у просторі. Рівність векторів.</w:t>
            </w:r>
          </w:p>
        </w:tc>
        <w:tc>
          <w:tcPr>
            <w:tcW w:w="1337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9A7A86">
              <w:rPr>
                <w:sz w:val="24"/>
                <w:szCs w:val="24"/>
              </w:rPr>
              <w:t>9</w:t>
            </w:r>
            <w:r w:rsidR="00666A24">
              <w:rPr>
                <w:sz w:val="24"/>
                <w:szCs w:val="24"/>
                <w:lang w:val="ru-RU"/>
              </w:rPr>
              <w:t>-10</w:t>
            </w:r>
          </w:p>
        </w:tc>
        <w:tc>
          <w:tcPr>
            <w:tcW w:w="4616" w:type="dxa"/>
          </w:tcPr>
          <w:p w:rsidR="009A7A86" w:rsidRPr="009A7A86" w:rsidRDefault="004C3F09" w:rsidP="009A7A86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Додавання та віднімання векторі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37" w:type="dxa"/>
          </w:tcPr>
          <w:p w:rsidR="009A7A86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 w:rsidRPr="009A7A86">
              <w:rPr>
                <w:sz w:val="24"/>
                <w:szCs w:val="24"/>
              </w:rPr>
              <w:t>1</w:t>
            </w:r>
            <w:r w:rsidR="00666A24">
              <w:rPr>
                <w:sz w:val="24"/>
                <w:szCs w:val="24"/>
                <w:lang w:val="ru-RU"/>
              </w:rPr>
              <w:t>1-12</w:t>
            </w:r>
          </w:p>
        </w:tc>
        <w:tc>
          <w:tcPr>
            <w:tcW w:w="4616" w:type="dxa"/>
          </w:tcPr>
          <w:p w:rsidR="00E86D87" w:rsidRDefault="004C3F09" w:rsidP="009A7A86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Множе</w:t>
            </w:r>
            <w:r w:rsidR="00E86D87">
              <w:rPr>
                <w:sz w:val="24"/>
                <w:szCs w:val="24"/>
              </w:rPr>
              <w:t>ння вектора на число. Скалярний</w:t>
            </w:r>
          </w:p>
          <w:p w:rsidR="009A7A86" w:rsidRPr="00E86D87" w:rsidRDefault="004C3F09" w:rsidP="009A7A86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добуток векторів.</w:t>
            </w:r>
          </w:p>
        </w:tc>
        <w:tc>
          <w:tcPr>
            <w:tcW w:w="1337" w:type="dxa"/>
          </w:tcPr>
          <w:p w:rsidR="009A7A86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9A7A86" w:rsidRPr="00666A24" w:rsidRDefault="00666A24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lang w:val="ru-RU"/>
              </w:rPr>
              <w:t>3</w:t>
            </w:r>
            <w:r w:rsidR="009A7A86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616" w:type="dxa"/>
          </w:tcPr>
          <w:p w:rsidR="009A7A86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Кут між векторами.</w:t>
            </w:r>
          </w:p>
        </w:tc>
        <w:tc>
          <w:tcPr>
            <w:tcW w:w="1337" w:type="dxa"/>
          </w:tcPr>
          <w:p w:rsidR="009A7A86" w:rsidRPr="009A7A86" w:rsidRDefault="009A7A86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9A7A86" w:rsidRPr="00666A24" w:rsidRDefault="009A7A86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9A7A86" w:rsidRDefault="009A7A86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616" w:type="dxa"/>
          </w:tcPr>
          <w:p w:rsidR="004C3F09" w:rsidRDefault="004C3F09" w:rsidP="004C3F09">
            <w:pPr>
              <w:ind w:firstLine="0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Систематизація знань за темою:</w:t>
            </w:r>
          </w:p>
          <w:p w:rsidR="004C3F09" w:rsidRPr="004C3F09" w:rsidRDefault="004C3F09" w:rsidP="004C3F09">
            <w:pPr>
              <w:ind w:firstLine="0"/>
              <w:rPr>
                <w:sz w:val="24"/>
                <w:szCs w:val="24"/>
              </w:rPr>
            </w:pPr>
            <w:r w:rsidRPr="004C3F09">
              <w:rPr>
                <w:sz w:val="24"/>
                <w:szCs w:val="24"/>
                <w:lang w:val="ru-RU"/>
              </w:rPr>
              <w:t>”</w:t>
            </w:r>
            <w:r w:rsidRPr="004C3F09">
              <w:rPr>
                <w:sz w:val="24"/>
                <w:szCs w:val="24"/>
              </w:rPr>
              <w:t>Координати</w:t>
            </w:r>
            <w:proofErr w:type="gramStart"/>
            <w:r w:rsidRPr="004C3F09">
              <w:rPr>
                <w:sz w:val="24"/>
                <w:szCs w:val="24"/>
              </w:rPr>
              <w:t>,г</w:t>
            </w:r>
            <w:proofErr w:type="gramEnd"/>
            <w:r w:rsidRPr="004C3F09">
              <w:rPr>
                <w:sz w:val="24"/>
                <w:szCs w:val="24"/>
              </w:rPr>
              <w:t xml:space="preserve">еометричні перетворення </w:t>
            </w:r>
            <w:r>
              <w:rPr>
                <w:sz w:val="24"/>
                <w:szCs w:val="24"/>
              </w:rPr>
              <w:t>та вектори у просторі</w:t>
            </w:r>
            <w:r w:rsidRPr="004C3F09">
              <w:rPr>
                <w:sz w:val="24"/>
                <w:szCs w:val="24"/>
                <w:lang w:val="ru-RU"/>
              </w:rPr>
              <w:t>”.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616" w:type="dxa"/>
          </w:tcPr>
          <w:p w:rsidR="004C3F09" w:rsidRPr="009A7A86" w:rsidRDefault="004C3F09" w:rsidP="009A7A86">
            <w:pPr>
              <w:ind w:firstLine="0"/>
              <w:rPr>
                <w:sz w:val="24"/>
                <w:szCs w:val="24"/>
                <w:lang w:val="ru-RU"/>
              </w:rPr>
            </w:pPr>
            <w:r w:rsidRPr="009A7A86">
              <w:rPr>
                <w:sz w:val="24"/>
                <w:szCs w:val="24"/>
              </w:rPr>
              <w:t xml:space="preserve">Контрольна робота № 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16" w:type="dxa"/>
          </w:tcPr>
          <w:p w:rsidR="004C3F09" w:rsidRPr="004C3F09" w:rsidRDefault="004C3F09" w:rsidP="009A7A86">
            <w:pPr>
              <w:ind w:firstLine="0"/>
              <w:rPr>
                <w:b/>
                <w:sz w:val="22"/>
                <w:szCs w:val="22"/>
                <w:u w:val="single"/>
              </w:rPr>
            </w:pPr>
            <w:r w:rsidRPr="004C3F09">
              <w:rPr>
                <w:b/>
                <w:sz w:val="22"/>
                <w:szCs w:val="22"/>
                <w:u w:val="single"/>
              </w:rPr>
              <w:t>Многокутники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9A7A8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4616" w:type="dxa"/>
          </w:tcPr>
          <w:p w:rsidR="004C3F09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Двогранні кути. Лінійний кут двогранного кута.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616" w:type="dxa"/>
          </w:tcPr>
          <w:p w:rsidR="004C3F09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Многогранні кути.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0-21</w:t>
            </w:r>
          </w:p>
        </w:tc>
        <w:tc>
          <w:tcPr>
            <w:tcW w:w="4616" w:type="dxa"/>
          </w:tcPr>
          <w:p w:rsidR="004C3F09" w:rsidRDefault="004C3F09" w:rsidP="004C3F09">
            <w:pPr>
              <w:ind w:firstLine="0"/>
              <w:rPr>
                <w:sz w:val="32"/>
                <w:szCs w:val="32"/>
              </w:rPr>
            </w:pPr>
            <w:r>
              <w:rPr>
                <w:sz w:val="24"/>
                <w:szCs w:val="24"/>
              </w:rPr>
              <w:t>Многогранник та його елементи. Опуклі многогранники.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2-24</w:t>
            </w:r>
          </w:p>
        </w:tc>
        <w:tc>
          <w:tcPr>
            <w:tcW w:w="4616" w:type="dxa"/>
          </w:tcPr>
          <w:p w:rsidR="004C3F09" w:rsidRPr="004C3F09" w:rsidRDefault="004C3F09" w:rsidP="004C3F09">
            <w:pPr>
              <w:ind w:firstLine="0"/>
              <w:rPr>
                <w:sz w:val="24"/>
                <w:szCs w:val="24"/>
              </w:rPr>
            </w:pPr>
            <w:r w:rsidRPr="004C3F09">
              <w:rPr>
                <w:sz w:val="24"/>
                <w:szCs w:val="24"/>
              </w:rPr>
              <w:t>Призма.</w:t>
            </w:r>
            <w:r>
              <w:rPr>
                <w:sz w:val="24"/>
                <w:szCs w:val="24"/>
              </w:rPr>
              <w:t xml:space="preserve"> </w:t>
            </w:r>
            <w:r w:rsidRPr="004C3F09">
              <w:rPr>
                <w:sz w:val="24"/>
                <w:szCs w:val="24"/>
              </w:rPr>
              <w:t>Пар</w:t>
            </w:r>
            <w:r w:rsidR="00666A24">
              <w:rPr>
                <w:sz w:val="24"/>
                <w:szCs w:val="24"/>
              </w:rPr>
              <w:t>а</w:t>
            </w:r>
            <w:r w:rsidRPr="004C3F09">
              <w:rPr>
                <w:sz w:val="24"/>
                <w:szCs w:val="24"/>
              </w:rPr>
              <w:t>лелепіпед.</w:t>
            </w:r>
            <w:r>
              <w:rPr>
                <w:sz w:val="24"/>
                <w:szCs w:val="24"/>
              </w:rPr>
              <w:t xml:space="preserve"> Площа бічної та повної поверхонь.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25-27</w:t>
            </w:r>
          </w:p>
        </w:tc>
        <w:tc>
          <w:tcPr>
            <w:tcW w:w="4616" w:type="dxa"/>
          </w:tcPr>
          <w:p w:rsidR="00E86D87" w:rsidRDefault="004C3F09" w:rsidP="004C3F09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Піраміда. Правильна піраміда. </w:t>
            </w:r>
            <w:r w:rsidR="00E86D87">
              <w:rPr>
                <w:sz w:val="24"/>
                <w:szCs w:val="24"/>
              </w:rPr>
              <w:t>Зрізана</w:t>
            </w:r>
          </w:p>
          <w:p w:rsidR="00E86D87" w:rsidRDefault="004C3F09" w:rsidP="004C3F09">
            <w:pPr>
              <w:ind w:firstLine="0"/>
              <w:rPr>
                <w:sz w:val="24"/>
                <w:szCs w:val="24"/>
                <w:lang w:val="ru-RU"/>
              </w:rPr>
            </w:pPr>
            <w:r w:rsidRPr="004C3F09">
              <w:rPr>
                <w:sz w:val="24"/>
                <w:szCs w:val="24"/>
              </w:rPr>
              <w:t>піраміда</w:t>
            </w:r>
            <w:r w:rsidR="00E86D87">
              <w:rPr>
                <w:sz w:val="24"/>
                <w:szCs w:val="24"/>
              </w:rPr>
              <w:t>. Площа бічної та повної</w:t>
            </w:r>
          </w:p>
          <w:p w:rsidR="004C3F09" w:rsidRPr="004C3F09" w:rsidRDefault="004C3F09" w:rsidP="004C3F09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поверхонь.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9A7A86" w:rsidRDefault="004C3F09" w:rsidP="00666A24">
            <w:pPr>
              <w:ind w:firstLine="0"/>
              <w:jc w:val="center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4616" w:type="dxa"/>
          </w:tcPr>
          <w:p w:rsidR="004C3F09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Правильні многогранники.</w:t>
            </w:r>
          </w:p>
        </w:tc>
        <w:tc>
          <w:tcPr>
            <w:tcW w:w="1337" w:type="dxa"/>
          </w:tcPr>
          <w:p w:rsidR="004C3F09" w:rsidRPr="00666A24" w:rsidRDefault="00666A24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701" w:type="dxa"/>
          </w:tcPr>
          <w:p w:rsidR="004C3F09" w:rsidRPr="00666A24" w:rsidRDefault="004C3F09" w:rsidP="00666A24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666A24" w:rsidRDefault="00666A24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4616" w:type="dxa"/>
          </w:tcPr>
          <w:p w:rsidR="004C3F09" w:rsidRDefault="004C3F09" w:rsidP="004C3F09">
            <w:pPr>
              <w:ind w:firstLine="0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>Систематизація знань за темою:</w:t>
            </w:r>
          </w:p>
          <w:p w:rsidR="004C3F09" w:rsidRPr="009A7A86" w:rsidRDefault="004C3F09" w:rsidP="004C3F09">
            <w:pPr>
              <w:ind w:firstLine="0"/>
              <w:rPr>
                <w:sz w:val="24"/>
                <w:szCs w:val="24"/>
              </w:rPr>
            </w:pPr>
            <w:r w:rsidRPr="004C3F09">
              <w:rPr>
                <w:sz w:val="24"/>
                <w:szCs w:val="24"/>
                <w:lang w:val="ru-RU"/>
              </w:rPr>
              <w:t>”</w:t>
            </w:r>
            <w:r>
              <w:rPr>
                <w:sz w:val="24"/>
                <w:szCs w:val="24"/>
              </w:rPr>
              <w:t>Многогранники</w:t>
            </w:r>
            <w:r w:rsidRPr="004C3F09">
              <w:rPr>
                <w:sz w:val="24"/>
                <w:szCs w:val="24"/>
                <w:lang w:val="ru-RU"/>
              </w:rPr>
              <w:t>”.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666A24" w:rsidRDefault="00666A24" w:rsidP="009A7A86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4616" w:type="dxa"/>
          </w:tcPr>
          <w:p w:rsidR="004C3F09" w:rsidRPr="009A7A86" w:rsidRDefault="004C3F09" w:rsidP="009A7A86">
            <w:pPr>
              <w:ind w:firstLine="0"/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 xml:space="preserve">Контрольна робота № 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3F09" w:rsidRPr="00666A24" w:rsidRDefault="004C3F09" w:rsidP="009A7A8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9A7A86">
        <w:tc>
          <w:tcPr>
            <w:tcW w:w="1101" w:type="dxa"/>
          </w:tcPr>
          <w:p w:rsidR="004C3F09" w:rsidRPr="00666A24" w:rsidRDefault="004C3F09" w:rsidP="00666A24">
            <w:pPr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66A24"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4616" w:type="dxa"/>
          </w:tcPr>
          <w:p w:rsidR="004C3F09" w:rsidRPr="00666A24" w:rsidRDefault="00666A24" w:rsidP="009A7A86">
            <w:pPr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ru-RU"/>
              </w:rPr>
              <w:t>Розв</w:t>
            </w:r>
            <w:r>
              <w:rPr>
                <w:sz w:val="24"/>
                <w:szCs w:val="24"/>
                <w:lang w:val="en-US"/>
              </w:rPr>
              <w:t>’</w:t>
            </w:r>
            <w:r>
              <w:rPr>
                <w:sz w:val="24"/>
                <w:szCs w:val="24"/>
                <w:lang w:val="ru-RU"/>
              </w:rPr>
              <w:t>язування задач</w:t>
            </w:r>
          </w:p>
        </w:tc>
        <w:tc>
          <w:tcPr>
            <w:tcW w:w="1337" w:type="dxa"/>
          </w:tcPr>
          <w:p w:rsidR="004C3F09" w:rsidRPr="009A7A86" w:rsidRDefault="004C3F09" w:rsidP="009A7A86">
            <w:pPr>
              <w:rPr>
                <w:sz w:val="24"/>
                <w:szCs w:val="24"/>
              </w:rPr>
            </w:pPr>
            <w:r w:rsidRPr="009A7A86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C3F09" w:rsidRPr="007D28A3" w:rsidRDefault="004C3F09" w:rsidP="007D28A3">
            <w:pPr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1927" w:type="dxa"/>
          </w:tcPr>
          <w:p w:rsidR="004C3F09" w:rsidRDefault="004C3F09" w:rsidP="009A7A86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  <w:tr w:rsidR="00666A24" w:rsidTr="00DA4F92">
        <w:tc>
          <w:tcPr>
            <w:tcW w:w="1101" w:type="dxa"/>
          </w:tcPr>
          <w:p w:rsidR="004C3F09" w:rsidRPr="00666A24" w:rsidRDefault="00666A24" w:rsidP="00DA4F92">
            <w:pPr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4616" w:type="dxa"/>
          </w:tcPr>
          <w:p w:rsidR="004C3F09" w:rsidRPr="009A7A86" w:rsidRDefault="00666A24" w:rsidP="00DA4F9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Підсумковий урок</w:t>
            </w:r>
          </w:p>
        </w:tc>
        <w:tc>
          <w:tcPr>
            <w:tcW w:w="1337" w:type="dxa"/>
          </w:tcPr>
          <w:p w:rsidR="004C3F09" w:rsidRPr="009A7A86" w:rsidRDefault="00666A24" w:rsidP="00DA4F9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701" w:type="dxa"/>
          </w:tcPr>
          <w:p w:rsidR="004C3F09" w:rsidRPr="00666A24" w:rsidRDefault="004C3F09" w:rsidP="00DA4F9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</w:tcPr>
          <w:p w:rsidR="004C3F09" w:rsidRDefault="004C3F09" w:rsidP="00DA4F92">
            <w:pPr>
              <w:ind w:firstLine="0"/>
              <w:jc w:val="center"/>
              <w:rPr>
                <w:sz w:val="32"/>
                <w:szCs w:val="32"/>
              </w:rPr>
            </w:pPr>
          </w:p>
        </w:tc>
      </w:tr>
    </w:tbl>
    <w:p w:rsidR="00106D9D" w:rsidRPr="009A7A86" w:rsidRDefault="00106D9D">
      <w:pPr>
        <w:jc w:val="center"/>
        <w:rPr>
          <w:sz w:val="32"/>
          <w:szCs w:val="32"/>
        </w:rPr>
      </w:pPr>
    </w:p>
    <w:sectPr w:rsidR="00106D9D" w:rsidRPr="009A7A86" w:rsidSect="00BD7FE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A7A86"/>
    <w:rsid w:val="0004097E"/>
    <w:rsid w:val="000642BE"/>
    <w:rsid w:val="00106D9D"/>
    <w:rsid w:val="00116227"/>
    <w:rsid w:val="00241471"/>
    <w:rsid w:val="002731B6"/>
    <w:rsid w:val="0031246E"/>
    <w:rsid w:val="00376331"/>
    <w:rsid w:val="004C2BF1"/>
    <w:rsid w:val="004C3F09"/>
    <w:rsid w:val="0066097F"/>
    <w:rsid w:val="00666A24"/>
    <w:rsid w:val="006860B5"/>
    <w:rsid w:val="006B1F6C"/>
    <w:rsid w:val="007D28A3"/>
    <w:rsid w:val="007D39F7"/>
    <w:rsid w:val="008751C5"/>
    <w:rsid w:val="009233E5"/>
    <w:rsid w:val="0097358C"/>
    <w:rsid w:val="009A7A86"/>
    <w:rsid w:val="00AB3A19"/>
    <w:rsid w:val="00AC57EE"/>
    <w:rsid w:val="00B62504"/>
    <w:rsid w:val="00B74CCE"/>
    <w:rsid w:val="00B84F62"/>
    <w:rsid w:val="00BD7FEC"/>
    <w:rsid w:val="00C40190"/>
    <w:rsid w:val="00C53368"/>
    <w:rsid w:val="00D205D1"/>
    <w:rsid w:val="00D47AB0"/>
    <w:rsid w:val="00DA705F"/>
    <w:rsid w:val="00E80C24"/>
    <w:rsid w:val="00E86D87"/>
    <w:rsid w:val="00ED2380"/>
    <w:rsid w:val="00EF3B3A"/>
    <w:rsid w:val="00F10064"/>
    <w:rsid w:val="00F3708A"/>
    <w:rsid w:val="00F74DA6"/>
    <w:rsid w:val="00FC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locked="1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semiHidden="0" w:uiPriority="34" w:unhideWhenUsed="0" w:qFormat="1"/>
    <w:lsdException w:name="Quote" w:locked="1" w:semiHidden="0" w:uiPriority="29" w:unhideWhenUsed="0" w:qFormat="1"/>
    <w:lsdException w:name="Intense Quote" w:locked="1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1" w:semiHidden="0" w:uiPriority="19" w:unhideWhenUsed="0" w:qFormat="1"/>
    <w:lsdException w:name="Intense Emphasis" w:locked="1" w:semiHidden="0" w:uiPriority="21" w:unhideWhenUsed="0" w:qFormat="1"/>
    <w:lsdException w:name="Subtle Reference" w:locked="1" w:semiHidden="0" w:uiPriority="31" w:unhideWhenUsed="0" w:qFormat="1"/>
    <w:lsdException w:name="Intense Reference" w:locked="1" w:semiHidden="0" w:uiPriority="32" w:unhideWhenUsed="0" w:qFormat="1"/>
    <w:lsdException w:name="Book Title" w:locked="1" w:semiHidden="0" w:uiPriority="33" w:unhideWhenUsed="0" w:qFormat="1"/>
    <w:lsdException w:name="Bibliography" w:uiPriority="37"/>
    <w:lsdException w:name="TOC Heading" w:locked="1" w:uiPriority="39" w:qFormat="1"/>
  </w:latentStyles>
  <w:style w:type="paragraph" w:default="1" w:styleId="a">
    <w:name w:val="Normal"/>
    <w:qFormat/>
    <w:rsid w:val="006B1F6C"/>
    <w:pPr>
      <w:widowControl w:val="0"/>
      <w:autoSpaceDE w:val="0"/>
      <w:autoSpaceDN w:val="0"/>
      <w:adjustRightInd w:val="0"/>
      <w:spacing w:after="0" w:line="260" w:lineRule="auto"/>
      <w:ind w:firstLine="340"/>
      <w:jc w:val="both"/>
    </w:pPr>
    <w:rPr>
      <w:rFonts w:cs="Arial"/>
      <w:sz w:val="18"/>
      <w:szCs w:val="1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6B1F6C"/>
    <w:pPr>
      <w:spacing w:before="480" w:after="120"/>
      <w:outlineLvl w:val="0"/>
    </w:pPr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qFormat/>
    <w:rsid w:val="006B1F6C"/>
    <w:pPr>
      <w:spacing w:before="360" w:after="80"/>
      <w:outlineLvl w:val="1"/>
    </w:pPr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6B1F6C"/>
    <w:pPr>
      <w:spacing w:before="280" w:after="80"/>
      <w:outlineLvl w:val="2"/>
    </w:pPr>
    <w:rPr>
      <w:rFonts w:asciiTheme="majorHAnsi" w:eastAsiaTheme="majorEastAsia" w:hAnsiTheme="majorHAnsi" w:cstheme="majorBidi"/>
      <w:b/>
      <w:bCs/>
      <w:color w:val="000000"/>
      <w:sz w:val="26"/>
      <w:szCs w:val="26"/>
      <w:lang w:val="ru-RU"/>
    </w:rPr>
  </w:style>
  <w:style w:type="paragraph" w:styleId="4">
    <w:name w:val="heading 4"/>
    <w:basedOn w:val="a"/>
    <w:next w:val="a"/>
    <w:link w:val="40"/>
    <w:uiPriority w:val="9"/>
    <w:qFormat/>
    <w:rsid w:val="006B1F6C"/>
    <w:pPr>
      <w:spacing w:before="240" w:after="40"/>
      <w:outlineLvl w:val="3"/>
    </w:pPr>
    <w:rPr>
      <w:rFonts w:asciiTheme="minorHAnsi" w:eastAsiaTheme="minorEastAsia" w:hAnsiTheme="minorHAnsi" w:cstheme="minorBidi"/>
      <w:b/>
      <w:bCs/>
      <w:color w:val="000000"/>
      <w:sz w:val="28"/>
      <w:szCs w:val="28"/>
      <w:lang w:val="ru-RU"/>
    </w:rPr>
  </w:style>
  <w:style w:type="paragraph" w:styleId="5">
    <w:name w:val="heading 5"/>
    <w:basedOn w:val="a"/>
    <w:next w:val="a"/>
    <w:link w:val="50"/>
    <w:uiPriority w:val="9"/>
    <w:qFormat/>
    <w:rsid w:val="006B1F6C"/>
    <w:pPr>
      <w:spacing w:before="220" w:after="40"/>
      <w:outlineLvl w:val="4"/>
    </w:pPr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  <w:lang w:val="ru-RU"/>
    </w:rPr>
  </w:style>
  <w:style w:type="paragraph" w:styleId="6">
    <w:name w:val="heading 6"/>
    <w:basedOn w:val="a"/>
    <w:next w:val="a"/>
    <w:link w:val="60"/>
    <w:uiPriority w:val="9"/>
    <w:qFormat/>
    <w:rsid w:val="006B1F6C"/>
    <w:pPr>
      <w:spacing w:before="200" w:after="40"/>
      <w:outlineLvl w:val="5"/>
    </w:pPr>
    <w:rPr>
      <w:rFonts w:asciiTheme="minorHAnsi" w:eastAsiaTheme="minorEastAsia" w:hAnsiTheme="minorHAnsi" w:cstheme="minorBidi"/>
      <w:b/>
      <w:bCs/>
      <w:color w:val="00000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locked/>
    <w:rsid w:val="006B1F6C"/>
    <w:pPr>
      <w:ind w:left="708"/>
    </w:pPr>
  </w:style>
  <w:style w:type="character" w:customStyle="1" w:styleId="10">
    <w:name w:val="Заголовок 1 Знак"/>
    <w:basedOn w:val="a0"/>
    <w:link w:val="1"/>
    <w:uiPriority w:val="9"/>
    <w:rsid w:val="006B1F6C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B1F6C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B1F6C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B1F6C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6B1F6C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6B1F6C"/>
    <w:rPr>
      <w:rFonts w:asciiTheme="minorHAnsi" w:eastAsiaTheme="minorEastAsia" w:hAnsiTheme="minorHAnsi" w:cstheme="minorBidi"/>
      <w:b/>
      <w:bCs/>
      <w:color w:val="000000"/>
    </w:rPr>
  </w:style>
  <w:style w:type="paragraph" w:styleId="a4">
    <w:name w:val="Subtitle"/>
    <w:basedOn w:val="a"/>
    <w:next w:val="a"/>
    <w:link w:val="a5"/>
    <w:qFormat/>
    <w:rsid w:val="006B1F6C"/>
    <w:pPr>
      <w:spacing w:after="60"/>
      <w:jc w:val="center"/>
      <w:outlineLvl w:val="1"/>
    </w:pPr>
    <w:rPr>
      <w:rFonts w:asciiTheme="majorHAnsi" w:eastAsiaTheme="majorEastAsia" w:hAnsiTheme="majorHAnsi" w:cstheme="majorBidi"/>
      <w:color w:val="000000"/>
      <w:sz w:val="24"/>
      <w:szCs w:val="24"/>
      <w:lang w:val="ru-RU"/>
    </w:rPr>
  </w:style>
  <w:style w:type="character" w:customStyle="1" w:styleId="a5">
    <w:name w:val="Подзаголовок Знак"/>
    <w:basedOn w:val="a0"/>
    <w:link w:val="a4"/>
    <w:rsid w:val="006B1F6C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a6">
    <w:name w:val="Strong"/>
    <w:basedOn w:val="a0"/>
    <w:qFormat/>
    <w:rsid w:val="006B1F6C"/>
    <w:rPr>
      <w:b/>
      <w:bCs/>
    </w:rPr>
  </w:style>
  <w:style w:type="character" w:styleId="a7">
    <w:name w:val="Emphasis"/>
    <w:basedOn w:val="a0"/>
    <w:qFormat/>
    <w:rsid w:val="006B1F6C"/>
    <w:rPr>
      <w:i/>
      <w:iCs/>
    </w:rPr>
  </w:style>
  <w:style w:type="paragraph" w:styleId="a8">
    <w:name w:val="caption"/>
    <w:basedOn w:val="a"/>
    <w:next w:val="a"/>
    <w:qFormat/>
    <w:locked/>
    <w:rsid w:val="006B1F6C"/>
    <w:pPr>
      <w:spacing w:line="240" w:lineRule="auto"/>
      <w:ind w:firstLine="567"/>
      <w:jc w:val="center"/>
    </w:pPr>
    <w:rPr>
      <w:rFonts w:cs="Times New Roman"/>
      <w:sz w:val="28"/>
    </w:rPr>
  </w:style>
  <w:style w:type="table" w:styleId="a9">
    <w:name w:val="Table Grid"/>
    <w:basedOn w:val="a1"/>
    <w:uiPriority w:val="59"/>
    <w:rsid w:val="009A7A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locked/>
    <w:rsid w:val="00F10064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242AE8-FC6E-46BA-9DD6-FF9B50BF9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Ольга</cp:lastModifiedBy>
  <cp:revision>7</cp:revision>
  <dcterms:created xsi:type="dcterms:W3CDTF">2014-08-28T04:16:00Z</dcterms:created>
  <dcterms:modified xsi:type="dcterms:W3CDTF">2015-08-31T14:27:00Z</dcterms:modified>
</cp:coreProperties>
</file>